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C060" w14:textId="77777777" w:rsidR="00476839" w:rsidRDefault="00476839">
      <w:pPr>
        <w:widowControl w:val="0"/>
        <w:autoSpaceDE w:val="0"/>
        <w:autoSpaceDN w:val="0"/>
        <w:adjustRightInd w:val="0"/>
        <w:jc w:val="center"/>
        <w:rPr>
          <w:rFonts w:ascii="Tms Rmn" w:hAnsi="Tms Rmn"/>
        </w:rPr>
      </w:pPr>
      <w:r>
        <w:rPr>
          <w:rFonts w:ascii="Arial" w:hAnsi="Arial" w:cs="Arial"/>
          <w:color w:val="000000"/>
          <w:sz w:val="18"/>
          <w:szCs w:val="18"/>
        </w:rPr>
        <w:t>IN THE</w:t>
      </w:r>
    </w:p>
    <w:p w14:paraId="433825A0" w14:textId="77777777" w:rsidR="00476839" w:rsidRDefault="00476839">
      <w:pPr>
        <w:widowControl w:val="0"/>
        <w:autoSpaceDE w:val="0"/>
        <w:autoSpaceDN w:val="0"/>
        <w:adjustRightInd w:val="0"/>
        <w:jc w:val="center"/>
        <w:rPr>
          <w:rFonts w:ascii="Tms Rmn" w:hAnsi="Tms Rmn"/>
        </w:rPr>
      </w:pPr>
      <w:r>
        <w:rPr>
          <w:rFonts w:ascii="CloisterBlack BT" w:hAnsi="CloisterBlack BT" w:cs="CloisterBlack BT"/>
          <w:color w:val="000000"/>
          <w:sz w:val="44"/>
          <w:szCs w:val="44"/>
        </w:rPr>
        <w:t>Court of Appeals</w:t>
      </w:r>
    </w:p>
    <w:p w14:paraId="5C08439D" w14:textId="77777777" w:rsidR="00476839" w:rsidRDefault="00476839">
      <w:pPr>
        <w:widowControl w:val="0"/>
        <w:autoSpaceDE w:val="0"/>
        <w:autoSpaceDN w:val="0"/>
        <w:adjustRightInd w:val="0"/>
        <w:jc w:val="center"/>
        <w:rPr>
          <w:rFonts w:ascii="Tms Rmn" w:hAnsi="Tms Rmn"/>
        </w:rPr>
      </w:pPr>
      <w:r>
        <w:rPr>
          <w:rFonts w:ascii="Arial" w:hAnsi="Arial" w:cs="Arial"/>
          <w:color w:val="000000"/>
          <w:sz w:val="22"/>
          <w:szCs w:val="22"/>
        </w:rPr>
        <w:t>STATE OF ARIZONA</w:t>
      </w:r>
    </w:p>
    <w:p w14:paraId="4416CBBB" w14:textId="77777777" w:rsidR="00476839" w:rsidRDefault="00476839">
      <w:pPr>
        <w:widowControl w:val="0"/>
        <w:autoSpaceDE w:val="0"/>
        <w:autoSpaceDN w:val="0"/>
        <w:adjustRightInd w:val="0"/>
        <w:jc w:val="center"/>
        <w:rPr>
          <w:rFonts w:ascii="Tms Rmn" w:hAnsi="Tms Rmn"/>
        </w:rPr>
      </w:pPr>
      <w:r>
        <w:rPr>
          <w:rFonts w:ascii="Arial" w:hAnsi="Arial" w:cs="Arial"/>
          <w:color w:val="000000"/>
          <w:sz w:val="18"/>
          <w:szCs w:val="18"/>
        </w:rPr>
        <w:t>DIVISION ONE</w:t>
      </w:r>
    </w:p>
    <w:p w14:paraId="39929BC7" w14:textId="77777777" w:rsidR="00476839" w:rsidRDefault="00476839">
      <w:pPr>
        <w:widowControl w:val="0"/>
        <w:autoSpaceDE w:val="0"/>
        <w:autoSpaceDN w:val="0"/>
        <w:adjustRightInd w:val="0"/>
        <w:rPr>
          <w:rFonts w:ascii="Arial" w:hAnsi="Arial" w:cs="Arial"/>
          <w:color w:val="000000"/>
          <w:sz w:val="18"/>
          <w:szCs w:val="18"/>
        </w:rPr>
      </w:pPr>
    </w:p>
    <w:p w14:paraId="486EE8C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DREAMLAND VILLA COMMUNITY CLUB,   )  Court of Appeals          </w:t>
      </w:r>
    </w:p>
    <w:p w14:paraId="61E4D8B5"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INC., an Arizona nonprofit        )  Division One              </w:t>
      </w:r>
    </w:p>
    <w:p w14:paraId="235A7D5C"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corporation,                      )  No. 1 CA-CV 08-0388       </w:t>
      </w:r>
    </w:p>
    <w:p w14:paraId="6187F19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                            </w:t>
      </w:r>
    </w:p>
    <w:p w14:paraId="374BE60D"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Plaintiff/Counterdefendant/ )  Maricopa County           </w:t>
      </w:r>
    </w:p>
    <w:p w14:paraId="75C5636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Appellant/Cross-Appellee, )  Superior Court            </w:t>
      </w:r>
    </w:p>
    <w:p w14:paraId="308348BA"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  No. CC2006-211780         </w:t>
      </w:r>
    </w:p>
    <w:p w14:paraId="3789C709"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v.               )      CC2006-211797         </w:t>
      </w:r>
    </w:p>
    <w:p w14:paraId="3BA57857"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      CC2006-211804         </w:t>
      </w:r>
    </w:p>
    <w:p w14:paraId="560673CD"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DARYLE G. RAIMEY and CAROLYN E.   )      CC2006-211807         </w:t>
      </w:r>
    </w:p>
    <w:p w14:paraId="50956347"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RAIMEY, husband and wife;         )      CC2006-211814         </w:t>
      </w:r>
    </w:p>
    <w:p w14:paraId="0E0E728A"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KATHRYN PUGNIER and VINCENT       )      CC2006-211819         </w:t>
      </w:r>
    </w:p>
    <w:p w14:paraId="5B4CC025"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PUGNIER, wife and husband;        )      CC2006-211824         </w:t>
      </w:r>
    </w:p>
    <w:p w14:paraId="2A742522"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JOSEPH KUKA and ARYLYNNE KUKA,    )      CC2006-211827         </w:t>
      </w:r>
    </w:p>
    <w:p w14:paraId="44C14D1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husband and wife; EDWARD BERNAL   )      CC2006-211828         </w:t>
      </w:r>
    </w:p>
    <w:p w14:paraId="46B726A0"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and BERTHA J. BERNAL, husband     )      CC2006-211831         </w:t>
      </w:r>
    </w:p>
    <w:p w14:paraId="7B519599"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and wife; PHILIP MORGAN and       )      CC2006-211846         </w:t>
      </w:r>
    </w:p>
    <w:p w14:paraId="03E507BF"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GLYNDA M. MORGAN, husband and     )      CC2006-211849         </w:t>
      </w:r>
    </w:p>
    <w:p w14:paraId="0466D2ED"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wife; DOROTHY NORRIS and JOHN     )      CC2006-211852         </w:t>
      </w:r>
    </w:p>
    <w:p w14:paraId="77B68BD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DOE NORRIS, wife and husband;     )      CC2006-211860         </w:t>
      </w:r>
    </w:p>
    <w:p w14:paraId="311F845C"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DEANNALEE C. PLANT and JOHN DOE   )      CC2006-212434         </w:t>
      </w:r>
    </w:p>
    <w:p w14:paraId="21257B64"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PLANT, wife and husband; FRANK    )      CC2006-212629         </w:t>
      </w:r>
    </w:p>
    <w:p w14:paraId="35FB671F"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S. PONIO and ELLEN J. PONIO,      )      CC2006-212657         </w:t>
      </w:r>
    </w:p>
    <w:p w14:paraId="08AFE828"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husband and wife; HAROLD G.       )      CC2006-212661         </w:t>
      </w:r>
    </w:p>
    <w:p w14:paraId="5F69FC7A"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ROBINSON and ANITA R. ROBINSON,   )      CC2006-212670         </w:t>
      </w:r>
    </w:p>
    <w:p w14:paraId="0007CC23"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husband and wife; JOSE SEGURA     )      CC2006-212681         </w:t>
      </w:r>
    </w:p>
    <w:p w14:paraId="462EF8D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and ROSALINA SEGURA, husband and  )      CC2006-212694         </w:t>
      </w:r>
    </w:p>
    <w:p w14:paraId="130D045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wife; JAMES SHIELDS and EILEEN    )      CC2006-212703         </w:t>
      </w:r>
    </w:p>
    <w:p w14:paraId="756C0924"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SHIELDS, husband and wife;        )      CC2006-212711         </w:t>
      </w:r>
    </w:p>
    <w:p w14:paraId="4CA7A93B"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ARTHUR H. SPRANDEL and JANICE E.  )      CC2006-212778         </w:t>
      </w:r>
    </w:p>
    <w:p w14:paraId="57141FB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SPRANDEL, husband and wife;       )      CC2006-212796         </w:t>
      </w:r>
    </w:p>
    <w:p w14:paraId="3A117CCF"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ROBERT D. WIMSETT and CAROLYN     )      CC2006-212817         </w:t>
      </w:r>
    </w:p>
    <w:p w14:paraId="4BEDD60F"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WIMSETT, husband and wife; FRANK  )      CV2007-090680         </w:t>
      </w:r>
    </w:p>
    <w:p w14:paraId="7E39D483"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B. WOLGAN and BETTY J. WOLGAN,    )      (Consolidated)        </w:t>
      </w:r>
    </w:p>
    <w:p w14:paraId="0B9AA858"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husband and wife; JAMES H.        )                            </w:t>
      </w:r>
    </w:p>
    <w:p w14:paraId="4738EA18"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ANHORN and JANE DOE ANHORN,       )                            </w:t>
      </w:r>
    </w:p>
    <w:p w14:paraId="6D798869"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husband and wife; HAROLD M.       )                            </w:t>
      </w:r>
    </w:p>
    <w:p w14:paraId="6A732159"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BRITTON and JANET E. BRITTON,     )                            </w:t>
      </w:r>
    </w:p>
    <w:p w14:paraId="5DD34140"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husband and wife; HOWARD R.       )                            </w:t>
      </w:r>
    </w:p>
    <w:p w14:paraId="0C7B2000"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MCKILLIP and DEBRA MCKILLIP,      )                            </w:t>
      </w:r>
    </w:p>
    <w:p w14:paraId="6A875B1E"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husband and wife; NELSON J. DEAN  )                            </w:t>
      </w:r>
    </w:p>
    <w:p w14:paraId="65BF73CD" w14:textId="77777777" w:rsidR="00476839" w:rsidRDefault="00476839">
      <w:pPr>
        <w:widowControl w:val="0"/>
        <w:autoSpaceDE w:val="0"/>
        <w:autoSpaceDN w:val="0"/>
        <w:adjustRightInd w:val="0"/>
        <w:rPr>
          <w:rFonts w:ascii="Courier New" w:hAnsi="Courier New" w:cs="Courier New"/>
          <w:color w:val="000000"/>
        </w:rPr>
      </w:pPr>
    </w:p>
    <w:p w14:paraId="7CCA5A82" w14:textId="77777777" w:rsidR="00476839" w:rsidRDefault="00476839">
      <w:pPr>
        <w:widowControl w:val="0"/>
        <w:autoSpaceDE w:val="0"/>
        <w:autoSpaceDN w:val="0"/>
        <w:adjustRightInd w:val="0"/>
        <w:rPr>
          <w:rFonts w:ascii="Courier New" w:hAnsi="Courier New" w:cs="Courier New"/>
          <w:color w:val="000000"/>
        </w:rPr>
      </w:pPr>
    </w:p>
    <w:p w14:paraId="79FF21A9" w14:textId="77777777" w:rsidR="00476839" w:rsidRDefault="00476839">
      <w:pPr>
        <w:widowControl w:val="0"/>
        <w:autoSpaceDE w:val="0"/>
        <w:autoSpaceDN w:val="0"/>
        <w:adjustRightInd w:val="0"/>
        <w:rPr>
          <w:rFonts w:ascii="Courier New" w:hAnsi="Courier New" w:cs="Courier New"/>
          <w:color w:val="000000"/>
        </w:rPr>
      </w:pPr>
    </w:p>
    <w:p w14:paraId="4BBB5B16" w14:textId="77777777" w:rsidR="00476839" w:rsidRDefault="00476839">
      <w:pPr>
        <w:widowControl w:val="0"/>
        <w:autoSpaceDE w:val="0"/>
        <w:autoSpaceDN w:val="0"/>
        <w:adjustRightInd w:val="0"/>
        <w:rPr>
          <w:rFonts w:ascii="Courier New" w:hAnsi="Courier New" w:cs="Courier New"/>
          <w:color w:val="000000"/>
        </w:rPr>
      </w:pPr>
    </w:p>
    <w:p w14:paraId="6DA23D39" w14:textId="77777777" w:rsidR="00476839" w:rsidRDefault="00476839">
      <w:pPr>
        <w:widowControl w:val="0"/>
        <w:autoSpaceDE w:val="0"/>
        <w:autoSpaceDN w:val="0"/>
        <w:adjustRightInd w:val="0"/>
        <w:rPr>
          <w:rFonts w:ascii="Courier New" w:hAnsi="Courier New" w:cs="Courier New"/>
          <w:color w:val="000000"/>
        </w:rPr>
      </w:pPr>
    </w:p>
    <w:p w14:paraId="04139292" w14:textId="77777777" w:rsidR="00476839" w:rsidRDefault="00476839">
      <w:pPr>
        <w:widowControl w:val="0"/>
        <w:autoSpaceDE w:val="0"/>
        <w:autoSpaceDN w:val="0"/>
        <w:adjustRightInd w:val="0"/>
        <w:rPr>
          <w:rFonts w:ascii="Courier New" w:hAnsi="Courier New" w:cs="Courier New"/>
          <w:color w:val="000000"/>
        </w:rPr>
      </w:pPr>
    </w:p>
    <w:p w14:paraId="7DEA9D03" w14:textId="77777777" w:rsidR="00476839" w:rsidRDefault="00476839">
      <w:pPr>
        <w:widowControl w:val="0"/>
        <w:autoSpaceDE w:val="0"/>
        <w:autoSpaceDN w:val="0"/>
        <w:adjustRightInd w:val="0"/>
        <w:rPr>
          <w:rFonts w:ascii="Courier New" w:hAnsi="Courier New" w:cs="Courier New"/>
          <w:color w:val="000000"/>
        </w:rPr>
      </w:pPr>
    </w:p>
    <w:p w14:paraId="2C968237" w14:textId="77777777" w:rsidR="00476839" w:rsidRDefault="00476839">
      <w:pPr>
        <w:widowControl w:val="0"/>
        <w:autoSpaceDE w:val="0"/>
        <w:autoSpaceDN w:val="0"/>
        <w:adjustRightInd w:val="0"/>
        <w:rPr>
          <w:rFonts w:ascii="Courier New" w:hAnsi="Courier New" w:cs="Courier New"/>
          <w:color w:val="000000"/>
        </w:rPr>
      </w:pPr>
    </w:p>
    <w:p w14:paraId="250E30DA" w14:textId="77777777" w:rsidR="00476839" w:rsidRDefault="00476839">
      <w:pPr>
        <w:widowControl w:val="0"/>
        <w:autoSpaceDE w:val="0"/>
        <w:autoSpaceDN w:val="0"/>
        <w:adjustRightInd w:val="0"/>
        <w:rPr>
          <w:rFonts w:ascii="Courier New" w:hAnsi="Courier New" w:cs="Courier New"/>
          <w:color w:val="000000"/>
        </w:rPr>
      </w:pPr>
    </w:p>
    <w:p w14:paraId="2C74EFDE" w14:textId="77777777" w:rsidR="00476839" w:rsidRDefault="00476839">
      <w:pPr>
        <w:widowControl w:val="0"/>
        <w:autoSpaceDE w:val="0"/>
        <w:autoSpaceDN w:val="0"/>
        <w:adjustRightInd w:val="0"/>
        <w:rPr>
          <w:rFonts w:ascii="Courier New" w:hAnsi="Courier New" w:cs="Courier New"/>
          <w:color w:val="000000"/>
        </w:rPr>
      </w:pPr>
    </w:p>
    <w:p w14:paraId="1D22D4DE"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and R. SHIRLEY DEAN, husband and  )                            </w:t>
      </w:r>
    </w:p>
    <w:p w14:paraId="5C4D0B7C"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wife; EVANGELINA DEMARBIEX,       )                            </w:t>
      </w:r>
    </w:p>
    <w:p w14:paraId="12BE6ECA"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Beneficiary of the Evangelina     )                            </w:t>
      </w:r>
    </w:p>
    <w:p w14:paraId="2EACED9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Demarbiex Trust; HAROLD L.        )                            </w:t>
      </w:r>
    </w:p>
    <w:p w14:paraId="3B2361CB"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GEIVETT and RUBY GEIVETT,         )                            </w:t>
      </w:r>
    </w:p>
    <w:p w14:paraId="576B7B77"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husband and wife; MABELLE         )                            </w:t>
      </w:r>
    </w:p>
    <w:p w14:paraId="516C7273"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LERSTAD and JOHN DOE LERSTAD,     )                            </w:t>
      </w:r>
    </w:p>
    <w:p w14:paraId="486F8709"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wife and husband; ROY DON FIELDS  )                            </w:t>
      </w:r>
    </w:p>
    <w:p w14:paraId="799C3544"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and SUSAN FIELDS, husband and     )                            </w:t>
      </w:r>
    </w:p>
    <w:p w14:paraId="78B4591A"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wife,                             )                            </w:t>
      </w:r>
    </w:p>
    <w:p w14:paraId="39CB2DC3"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                            </w:t>
      </w:r>
    </w:p>
    <w:p w14:paraId="42A75A4C"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Defendants/Counterclaimants/ )                            </w:t>
      </w:r>
    </w:p>
    <w:p w14:paraId="293FE1E3"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Appellees/Cross-Appellants, )                        </w:t>
      </w:r>
    </w:p>
    <w:p w14:paraId="12C997DC"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and                               )                            </w:t>
      </w:r>
    </w:p>
    <w:p w14:paraId="5AD396F5"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                            </w:t>
      </w:r>
    </w:p>
    <w:p w14:paraId="02530C2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EDWARD L. YOUNG and JOANN YOUNG,  )                            </w:t>
      </w:r>
    </w:p>
    <w:p w14:paraId="4705CACC"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husband and wife; W. T. TILLER    )                            </w:t>
      </w:r>
    </w:p>
    <w:p w14:paraId="4441C868"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and NORMA J. TILLER, husband and  )                            </w:t>
      </w:r>
    </w:p>
    <w:p w14:paraId="2AB2158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wife; ROGER BREYFOGLE and MARIA   )                            </w:t>
      </w:r>
    </w:p>
    <w:p w14:paraId="0CF0840F"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BREYFOGLE, husband and wife,      )                            </w:t>
      </w:r>
    </w:p>
    <w:p w14:paraId="0206E6C7"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                            </w:t>
      </w:r>
    </w:p>
    <w:p w14:paraId="5DD02407"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Defendants/Counterclaimants/ )                            </w:t>
      </w:r>
    </w:p>
    <w:p w14:paraId="1503022E"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Appellees. )                            </w:t>
      </w:r>
    </w:p>
    <w:p w14:paraId="2F775CD4"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__________________________________)                            </w:t>
      </w:r>
    </w:p>
    <w:p w14:paraId="1130FAC0" w14:textId="77777777" w:rsidR="00476839" w:rsidRDefault="00476839">
      <w:pPr>
        <w:widowControl w:val="0"/>
        <w:autoSpaceDE w:val="0"/>
        <w:autoSpaceDN w:val="0"/>
        <w:adjustRightInd w:val="0"/>
        <w:rPr>
          <w:rFonts w:ascii="Courier New" w:hAnsi="Courier New" w:cs="Courier New"/>
          <w:color w:val="000000"/>
        </w:rPr>
      </w:pPr>
    </w:p>
    <w:p w14:paraId="1F10410A"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b/>
          <w:bCs/>
          <w:color w:val="000000"/>
        </w:rPr>
        <w:t>O R D E R</w:t>
      </w:r>
    </w:p>
    <w:p w14:paraId="4D9BD354" w14:textId="77777777" w:rsidR="00476839" w:rsidRDefault="00476839">
      <w:pPr>
        <w:widowControl w:val="0"/>
        <w:autoSpaceDE w:val="0"/>
        <w:autoSpaceDN w:val="0"/>
        <w:adjustRightInd w:val="0"/>
        <w:rPr>
          <w:rFonts w:ascii="Courier New" w:hAnsi="Courier New" w:cs="Courier New"/>
          <w:b/>
          <w:bCs/>
          <w:color w:val="000000"/>
        </w:rPr>
      </w:pPr>
    </w:p>
    <w:p w14:paraId="6E072E48" w14:textId="77777777" w:rsidR="00476839" w:rsidRDefault="00476839">
      <w:pPr>
        <w:widowControl w:val="0"/>
        <w:autoSpaceDE w:val="0"/>
        <w:autoSpaceDN w:val="0"/>
        <w:adjustRightInd w:val="0"/>
        <w:spacing w:line="480" w:lineRule="atLeast"/>
        <w:rPr>
          <w:rFonts w:ascii="Tms Rmn" w:hAnsi="Tms Rmn"/>
        </w:rPr>
      </w:pPr>
      <w:r>
        <w:rPr>
          <w:rFonts w:ascii="Courier New" w:hAnsi="Courier New" w:cs="Courier New"/>
          <w:color w:val="000000"/>
        </w:rPr>
        <w:tab/>
      </w:r>
      <w:r>
        <w:rPr>
          <w:rFonts w:ascii="Courier New" w:hAnsi="Courier New" w:cs="Courier New"/>
          <w:color w:val="000000"/>
        </w:rPr>
        <w:tab/>
        <w:t>Pursuant to ARCAP Rule 11(a)(3),</w:t>
      </w:r>
      <w:r>
        <w:rPr>
          <w:rFonts w:ascii="Courier New" w:hAnsi="Courier New" w:cs="Courier New"/>
          <w:color w:val="000000"/>
        </w:rPr>
        <w:tab/>
      </w:r>
      <w:r>
        <w:rPr>
          <w:rFonts w:ascii="Courier New" w:hAnsi="Courier New" w:cs="Courier New"/>
          <w:color w:val="000000"/>
        </w:rPr>
        <w:tab/>
      </w:r>
    </w:p>
    <w:p w14:paraId="24876829" w14:textId="77777777" w:rsidR="00476839" w:rsidRDefault="00476839">
      <w:pPr>
        <w:widowControl w:val="0"/>
        <w:autoSpaceDE w:val="0"/>
        <w:autoSpaceDN w:val="0"/>
        <w:adjustRightInd w:val="0"/>
        <w:spacing w:line="480" w:lineRule="atLeast"/>
        <w:rPr>
          <w:rFonts w:ascii="Tms Rmn" w:hAnsi="Tms Rmn"/>
        </w:rPr>
      </w:pPr>
      <w:r>
        <w:rPr>
          <w:rFonts w:ascii="Courier New" w:hAnsi="Courier New" w:cs="Courier New"/>
          <w:color w:val="000000"/>
        </w:rPr>
        <w:tab/>
      </w:r>
      <w:r>
        <w:rPr>
          <w:rFonts w:ascii="Courier New" w:hAnsi="Courier New" w:cs="Courier New"/>
          <w:color w:val="000000"/>
        </w:rPr>
        <w:tab/>
        <w:t>IT IS ORDERED the Clerk of Maricopa County Superior Court shall transmit the record on appeal, including but not limited to reporter's transcripts and exhibits, to the Clerk of the Court of Appeals, Division One on or before December 19, 2008.</w:t>
      </w:r>
    </w:p>
    <w:p w14:paraId="79B3A4DD" w14:textId="77777777" w:rsidR="00476839" w:rsidRDefault="00476839">
      <w:pPr>
        <w:widowControl w:val="0"/>
        <w:autoSpaceDE w:val="0"/>
        <w:autoSpaceDN w:val="0"/>
        <w:adjustRightInd w:val="0"/>
        <w:spacing w:line="480" w:lineRule="atLeast"/>
        <w:rPr>
          <w:rFonts w:ascii="Tms Rmn" w:hAnsi="Tms Rmn"/>
        </w:rPr>
      </w:pPr>
      <w:r>
        <w:rPr>
          <w:rFonts w:ascii="Courier New" w:hAnsi="Courier New" w:cs="Courier New"/>
          <w:color w:val="000000"/>
        </w:rPr>
        <w:tab/>
      </w:r>
      <w:r>
        <w:rPr>
          <w:rFonts w:ascii="Courier New" w:hAnsi="Courier New" w:cs="Courier New"/>
          <w:color w:val="000000"/>
        </w:rPr>
        <w:tab/>
        <w:t>DATED this 4th day of December, 2008.</w:t>
      </w:r>
    </w:p>
    <w:p w14:paraId="7BC8A66C" w14:textId="77777777" w:rsidR="00476839" w:rsidRDefault="00476839">
      <w:pPr>
        <w:widowControl w:val="0"/>
        <w:autoSpaceDE w:val="0"/>
        <w:autoSpaceDN w:val="0"/>
        <w:adjustRightInd w:val="0"/>
        <w:spacing w:line="480" w:lineRule="atLeast"/>
        <w:rPr>
          <w:rFonts w:ascii="Courier New" w:hAnsi="Courier New" w:cs="Courier New"/>
          <w:color w:val="000000"/>
        </w:rPr>
      </w:pPr>
    </w:p>
    <w:p w14:paraId="5BA56C0D" w14:textId="77777777" w:rsidR="00476839" w:rsidRDefault="00476839">
      <w:pPr>
        <w:widowControl w:val="0"/>
        <w:autoSpaceDE w:val="0"/>
        <w:autoSpaceDN w:val="0"/>
        <w:adjustRightInd w:val="0"/>
        <w:spacing w:line="480" w:lineRule="atLeast"/>
        <w:rPr>
          <w:rFonts w:ascii="Courier New" w:hAnsi="Courier New" w:cs="Courier New"/>
          <w:color w:val="000000"/>
        </w:rPr>
      </w:pPr>
    </w:p>
    <w:p w14:paraId="742F216F" w14:textId="77777777" w:rsidR="00476839" w:rsidRDefault="00476839">
      <w:pPr>
        <w:widowControl w:val="0"/>
        <w:autoSpaceDE w:val="0"/>
        <w:autoSpaceDN w:val="0"/>
        <w:adjustRightInd w:val="0"/>
        <w:spacing w:line="480" w:lineRule="atLeast"/>
        <w:rPr>
          <w:rFonts w:ascii="Courier New" w:hAnsi="Courier New" w:cs="Courier New"/>
          <w:color w:val="000000"/>
        </w:rPr>
      </w:pPr>
    </w:p>
    <w:p w14:paraId="4F22A30C"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________________________________</w:t>
      </w:r>
    </w:p>
    <w:p w14:paraId="7ED5E9C8"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lastRenderedPageBreak/>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Philip G. Urry, Clerk</w:t>
      </w:r>
      <w:r>
        <w:rPr>
          <w:rFonts w:ascii="Courier New" w:hAnsi="Courier New" w:cs="Courier New"/>
          <w:color w:val="000000"/>
        </w:rPr>
        <w:tab/>
      </w:r>
      <w:r>
        <w:rPr>
          <w:rFonts w:ascii="Courier New" w:hAnsi="Courier New" w:cs="Courier New"/>
          <w:color w:val="000000"/>
        </w:rPr>
        <w:tab/>
        <w:t xml:space="preserve">    </w:t>
      </w:r>
    </w:p>
    <w:p w14:paraId="6F76A978" w14:textId="77777777" w:rsidR="00476839" w:rsidRDefault="00476839">
      <w:pPr>
        <w:widowControl w:val="0"/>
        <w:autoSpaceDE w:val="0"/>
        <w:autoSpaceDN w:val="0"/>
        <w:adjustRightInd w:val="0"/>
        <w:rPr>
          <w:rFonts w:ascii="Tms Rmn" w:hAnsi="Tms Rmn"/>
        </w:rPr>
      </w:pPr>
      <w:r>
        <w:rPr>
          <w:rFonts w:ascii="Tms Rmn" w:hAnsi="Tms Rmn"/>
        </w:rPr>
        <w:br w:type="page"/>
      </w:r>
      <w:r>
        <w:rPr>
          <w:rFonts w:ascii="Courier New" w:hAnsi="Courier New" w:cs="Courier New"/>
          <w:color w:val="000000"/>
        </w:rPr>
        <w:lastRenderedPageBreak/>
        <w:t>Page Two</w:t>
      </w:r>
    </w:p>
    <w:p w14:paraId="36505EB3" w14:textId="77777777" w:rsidR="00476839" w:rsidRDefault="00476839">
      <w:pPr>
        <w:widowControl w:val="0"/>
        <w:autoSpaceDE w:val="0"/>
        <w:autoSpaceDN w:val="0"/>
        <w:adjustRightInd w:val="0"/>
        <w:rPr>
          <w:rFonts w:ascii="Courier New" w:hAnsi="Courier New" w:cs="Courier New"/>
          <w:color w:val="000000"/>
        </w:rPr>
      </w:pPr>
    </w:p>
    <w:p w14:paraId="444DC77A"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1 CA-CV 08-0388</w:t>
      </w:r>
    </w:p>
    <w:p w14:paraId="76EA73FA" w14:textId="77777777" w:rsidR="00476839" w:rsidRDefault="00476839">
      <w:pPr>
        <w:widowControl w:val="0"/>
        <w:autoSpaceDE w:val="0"/>
        <w:autoSpaceDN w:val="0"/>
        <w:adjustRightInd w:val="0"/>
        <w:rPr>
          <w:rFonts w:ascii="Courier New" w:hAnsi="Courier New" w:cs="Courier New"/>
          <w:color w:val="000000"/>
        </w:rPr>
      </w:pPr>
    </w:p>
    <w:p w14:paraId="1B7023CD" w14:textId="77777777" w:rsidR="00476839" w:rsidRDefault="00476839">
      <w:pPr>
        <w:widowControl w:val="0"/>
        <w:autoSpaceDE w:val="0"/>
        <w:autoSpaceDN w:val="0"/>
        <w:adjustRightInd w:val="0"/>
        <w:rPr>
          <w:rFonts w:ascii="Courier New" w:hAnsi="Courier New" w:cs="Courier New"/>
          <w:color w:val="000000"/>
        </w:rPr>
      </w:pPr>
    </w:p>
    <w:p w14:paraId="381A2B31" w14:textId="77777777" w:rsidR="00476839" w:rsidRDefault="00476839">
      <w:pPr>
        <w:widowControl w:val="0"/>
        <w:autoSpaceDE w:val="0"/>
        <w:autoSpaceDN w:val="0"/>
        <w:adjustRightInd w:val="0"/>
        <w:rPr>
          <w:rFonts w:ascii="Courier New" w:hAnsi="Courier New" w:cs="Courier New"/>
          <w:color w:val="000000"/>
        </w:rPr>
      </w:pPr>
    </w:p>
    <w:p w14:paraId="5EF7C7B9" w14:textId="77777777" w:rsidR="00476839" w:rsidRDefault="00476839">
      <w:pPr>
        <w:widowControl w:val="0"/>
        <w:autoSpaceDE w:val="0"/>
        <w:autoSpaceDN w:val="0"/>
        <w:adjustRightInd w:val="0"/>
        <w:rPr>
          <w:rFonts w:ascii="Courier New" w:hAnsi="Courier New" w:cs="Courier New"/>
          <w:color w:val="000000"/>
        </w:rPr>
      </w:pPr>
    </w:p>
    <w:p w14:paraId="62B5E4A3"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A true copy of the foregoing </w:t>
      </w:r>
    </w:p>
    <w:p w14:paraId="771138A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order was mailed  December 4, 2008, to:</w:t>
      </w:r>
    </w:p>
    <w:p w14:paraId="6AB726AC" w14:textId="77777777" w:rsidR="00476839" w:rsidRDefault="00476839">
      <w:pPr>
        <w:widowControl w:val="0"/>
        <w:autoSpaceDE w:val="0"/>
        <w:autoSpaceDN w:val="0"/>
        <w:adjustRightInd w:val="0"/>
        <w:rPr>
          <w:rFonts w:ascii="Courier New" w:hAnsi="Courier New" w:cs="Courier New"/>
          <w:color w:val="000000"/>
        </w:rPr>
      </w:pPr>
    </w:p>
    <w:p w14:paraId="0F5383C2"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Patricia Sanderman, Supervisor Appeals Section</w:t>
      </w:r>
    </w:p>
    <w:p w14:paraId="11F252D7"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MARICOPA COUNTY SUPERIOR COURT</w:t>
      </w:r>
    </w:p>
    <w:p w14:paraId="1860BFC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Central Court Building</w:t>
      </w:r>
    </w:p>
    <w:p w14:paraId="52A9D53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201 West Jefferson Street</w:t>
      </w:r>
    </w:p>
    <w:p w14:paraId="586560FE"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Phoenix, AZ  85003</w:t>
      </w:r>
    </w:p>
    <w:p w14:paraId="4446CB16" w14:textId="77777777" w:rsidR="00476839" w:rsidRDefault="00476839">
      <w:pPr>
        <w:widowControl w:val="0"/>
        <w:autoSpaceDE w:val="0"/>
        <w:autoSpaceDN w:val="0"/>
        <w:adjustRightInd w:val="0"/>
        <w:rPr>
          <w:rFonts w:ascii="Courier New" w:hAnsi="Courier New" w:cs="Courier New"/>
          <w:color w:val="000000"/>
        </w:rPr>
      </w:pPr>
    </w:p>
    <w:p w14:paraId="6AE9EA8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Charles E Maxwell</w:t>
      </w:r>
    </w:p>
    <w:p w14:paraId="2AD70739"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Brian W Morgan</w:t>
      </w:r>
    </w:p>
    <w:p w14:paraId="163CE8F5"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Maxwell &amp; Morgan PC</w:t>
      </w:r>
    </w:p>
    <w:p w14:paraId="39C1AAEA"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Suite 103</w:t>
      </w:r>
    </w:p>
    <w:p w14:paraId="55C6976B"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2500 South Power Road</w:t>
      </w:r>
    </w:p>
    <w:p w14:paraId="3EABB77E"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Mesa, AZ 85209</w:t>
      </w:r>
    </w:p>
    <w:p w14:paraId="5CAB2B8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Attorneys for: Plaintiff/Appellant/Cross-Appellee</w:t>
      </w:r>
    </w:p>
    <w:p w14:paraId="2DB189D9" w14:textId="77777777" w:rsidR="00476839" w:rsidRDefault="00476839">
      <w:pPr>
        <w:widowControl w:val="0"/>
        <w:autoSpaceDE w:val="0"/>
        <w:autoSpaceDN w:val="0"/>
        <w:adjustRightInd w:val="0"/>
        <w:rPr>
          <w:rFonts w:ascii="Courier New" w:hAnsi="Courier New" w:cs="Courier New"/>
          <w:color w:val="000000"/>
        </w:rPr>
      </w:pPr>
    </w:p>
    <w:p w14:paraId="0F021F54"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Steven W Cheifetz</w:t>
      </w:r>
    </w:p>
    <w:p w14:paraId="5F7896A8"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Stewart Gross</w:t>
      </w:r>
    </w:p>
    <w:p w14:paraId="30388D43"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Matthew Klopp</w:t>
      </w:r>
    </w:p>
    <w:p w14:paraId="04902234"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Cheifetz Iannitelli Marcolini PC</w:t>
      </w:r>
    </w:p>
    <w:p w14:paraId="287CD6B8"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19th Floor</w:t>
      </w:r>
    </w:p>
    <w:p w14:paraId="584622AA"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1850 North Central Avenue</w:t>
      </w:r>
    </w:p>
    <w:p w14:paraId="15ACBB1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Phoenix, AZ 85004</w:t>
      </w:r>
    </w:p>
    <w:p w14:paraId="1E9200FA"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Attnys for: Defendants/Appellees/Cross-Appellants</w:t>
      </w:r>
    </w:p>
    <w:p w14:paraId="623C4352" w14:textId="77777777" w:rsidR="00476839" w:rsidRDefault="00476839">
      <w:pPr>
        <w:widowControl w:val="0"/>
        <w:autoSpaceDE w:val="0"/>
        <w:autoSpaceDN w:val="0"/>
        <w:adjustRightInd w:val="0"/>
        <w:rPr>
          <w:rFonts w:ascii="Courier New" w:hAnsi="Courier New" w:cs="Courier New"/>
          <w:color w:val="000000"/>
        </w:rPr>
      </w:pPr>
    </w:p>
    <w:p w14:paraId="3CEF8C16"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Michael K Jeanes, Clerk</w:t>
      </w:r>
    </w:p>
    <w:p w14:paraId="4CDE0607"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Maricopa County Superior Court</w:t>
      </w:r>
    </w:p>
    <w:p w14:paraId="7C9A12CE"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Central Court Building</w:t>
      </w:r>
    </w:p>
    <w:p w14:paraId="3DD067FD"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201 W Jefferson St</w:t>
      </w:r>
    </w:p>
    <w:p w14:paraId="7F323830"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Phoenix, AZ 85003-2243</w:t>
      </w:r>
    </w:p>
    <w:p w14:paraId="44A27D20" w14:textId="77777777" w:rsidR="00476839" w:rsidRDefault="00476839">
      <w:pPr>
        <w:widowControl w:val="0"/>
        <w:autoSpaceDE w:val="0"/>
        <w:autoSpaceDN w:val="0"/>
        <w:adjustRightInd w:val="0"/>
        <w:rPr>
          <w:rFonts w:ascii="Courier New" w:hAnsi="Courier New" w:cs="Courier New"/>
          <w:color w:val="000000"/>
        </w:rPr>
      </w:pPr>
    </w:p>
    <w:p w14:paraId="28A71FD9"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PHILIP G. URRY, CLERK</w:t>
      </w:r>
    </w:p>
    <w:p w14:paraId="2E7D9EE6" w14:textId="77777777" w:rsidR="00476839" w:rsidRDefault="00476839">
      <w:pPr>
        <w:widowControl w:val="0"/>
        <w:autoSpaceDE w:val="0"/>
        <w:autoSpaceDN w:val="0"/>
        <w:adjustRightInd w:val="0"/>
        <w:rPr>
          <w:rFonts w:ascii="Courier New" w:hAnsi="Courier New" w:cs="Courier New"/>
          <w:color w:val="000000"/>
        </w:rPr>
      </w:pPr>
    </w:p>
    <w:p w14:paraId="2445B9F1" w14:textId="77777777" w:rsidR="00476839" w:rsidRDefault="00476839">
      <w:pPr>
        <w:widowControl w:val="0"/>
        <w:autoSpaceDE w:val="0"/>
        <w:autoSpaceDN w:val="0"/>
        <w:adjustRightInd w:val="0"/>
        <w:rPr>
          <w:rFonts w:ascii="Courier New" w:hAnsi="Courier New" w:cs="Courier New"/>
          <w:color w:val="000000"/>
        </w:rPr>
      </w:pPr>
    </w:p>
    <w:p w14:paraId="21FB2AF8" w14:textId="77777777" w:rsidR="00476839" w:rsidRDefault="00476839">
      <w:pPr>
        <w:widowControl w:val="0"/>
        <w:autoSpaceDE w:val="0"/>
        <w:autoSpaceDN w:val="0"/>
        <w:adjustRightInd w:val="0"/>
        <w:rPr>
          <w:rFonts w:ascii="Courier New" w:hAnsi="Courier New" w:cs="Courier New"/>
          <w:color w:val="000000"/>
        </w:rPr>
      </w:pPr>
    </w:p>
    <w:p w14:paraId="3BAC2C75"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By_____________________</w:t>
      </w:r>
    </w:p>
    <w:p w14:paraId="57325F77" w14:textId="77777777" w:rsidR="00476839" w:rsidRDefault="00476839">
      <w:pPr>
        <w:widowControl w:val="0"/>
        <w:autoSpaceDE w:val="0"/>
        <w:autoSpaceDN w:val="0"/>
        <w:adjustRightInd w:val="0"/>
        <w:rPr>
          <w:rFonts w:ascii="Tms Rmn" w:hAnsi="Tms Rmn"/>
        </w:rPr>
      </w:pPr>
      <w:r>
        <w:rPr>
          <w:rFonts w:ascii="Courier New" w:hAnsi="Courier New" w:cs="Courier New"/>
          <w:color w:val="000000"/>
        </w:rPr>
        <w:t xml:space="preserve">     Deputy Clerk</w:t>
      </w:r>
    </w:p>
    <w:sectPr w:rsidR="00476839">
      <w:headerReference w:type="default" r:id="rId6"/>
      <w:footerReference w:type="default" r:id="rId7"/>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A200" w14:textId="77777777" w:rsidR="00E87B36" w:rsidRDefault="00E87B36">
      <w:r>
        <w:separator/>
      </w:r>
    </w:p>
  </w:endnote>
  <w:endnote w:type="continuationSeparator" w:id="0">
    <w:p w14:paraId="5F5FDF0F" w14:textId="77777777" w:rsidR="00E87B36" w:rsidRDefault="00E8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loisterBlack BT">
    <w:altName w:val="Calibri"/>
    <w:charset w:val="00"/>
    <w:family w:val="script"/>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304B" w14:textId="77777777" w:rsidR="00476839" w:rsidRDefault="00476839">
    <w:pPr>
      <w:widowControl w:val="0"/>
      <w:autoSpaceDE w:val="0"/>
      <w:autoSpaceDN w:val="0"/>
      <w:adjustRightInd w:val="0"/>
      <w:rPr>
        <w:rFonts w:ascii="Tms Rmn" w:hAnsi="Tms R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43EB" w14:textId="77777777" w:rsidR="00E87B36" w:rsidRDefault="00E87B36">
      <w:r>
        <w:separator/>
      </w:r>
    </w:p>
  </w:footnote>
  <w:footnote w:type="continuationSeparator" w:id="0">
    <w:p w14:paraId="7671E60D" w14:textId="77777777" w:rsidR="00E87B36" w:rsidRDefault="00E8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ABBA" w14:textId="77777777" w:rsidR="00476839" w:rsidRDefault="00476839">
    <w:pPr>
      <w:widowControl w:val="0"/>
      <w:autoSpaceDE w:val="0"/>
      <w:autoSpaceDN w:val="0"/>
      <w:adjustRightInd w:val="0"/>
      <w:rPr>
        <w:rFonts w:ascii="Tms Rmn" w:hAnsi="Tms R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6839"/>
    <w:rsid w:val="00476839"/>
    <w:rsid w:val="00773DCF"/>
    <w:rsid w:val="00A23D46"/>
    <w:rsid w:val="00E8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A3ECA"/>
  <w15:chartTrackingRefBased/>
  <w15:docId w15:val="{86D53CE1-9ABA-4EF0-87DE-AC84DAFB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4609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IN THE</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dc:title>
  <dc:subject/>
  <dc:creator>Jeremy Whittaker</dc:creator>
  <cp:keywords/>
  <dc:description/>
  <cp:lastModifiedBy>Jeremy Whittaker</cp:lastModifiedBy>
  <cp:revision>2</cp:revision>
  <cp:lastPrinted>2002-04-11T09:29:00Z</cp:lastPrinted>
  <dcterms:created xsi:type="dcterms:W3CDTF">2026-06-02T04:52:00Z</dcterms:created>
  <dcterms:modified xsi:type="dcterms:W3CDTF">2026-06-02T04:52:00Z</dcterms:modified>
</cp:coreProperties>
</file>